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F8" w:rsidRPr="00892259" w:rsidRDefault="004C1616" w:rsidP="00D52DF8">
      <w:pPr>
        <w:tabs>
          <w:tab w:val="left" w:pos="10206"/>
        </w:tabs>
        <w:ind w:left="567" w:right="-283"/>
        <w:jc w:val="right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</w:t>
      </w:r>
    </w:p>
    <w:p w:rsidR="00CF65F4" w:rsidRPr="00BF4390" w:rsidRDefault="00475EE8" w:rsidP="00280D7A">
      <w:pPr>
        <w:tabs>
          <w:tab w:val="left" w:pos="10206"/>
        </w:tabs>
        <w:ind w:left="567" w:right="-283"/>
        <w:jc w:val="center"/>
        <w:rPr>
          <w:sz w:val="8"/>
          <w:szCs w:val="8"/>
          <w:lang w:val="uk-UA"/>
        </w:rPr>
      </w:pPr>
      <w:r w:rsidRPr="00CB6E78"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F4" w:rsidRDefault="00CF65F4" w:rsidP="00CF65F4">
      <w:pPr>
        <w:pStyle w:val="2"/>
        <w:ind w:right="400"/>
        <w:jc w:val="center"/>
        <w:rPr>
          <w:sz w:val="19"/>
          <w:szCs w:val="19"/>
        </w:rPr>
      </w:pPr>
    </w:p>
    <w:p w:rsidR="00CF65F4" w:rsidRPr="002A4450" w:rsidRDefault="00CF65F4" w:rsidP="003E6A38">
      <w:pPr>
        <w:pStyle w:val="a3"/>
        <w:ind w:left="567" w:right="-283"/>
        <w:rPr>
          <w:b/>
        </w:rPr>
      </w:pPr>
      <w:r w:rsidRPr="002A4450">
        <w:rPr>
          <w:b/>
        </w:rPr>
        <w:t>УКРАЇНА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CF65F4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F65F4" w:rsidRPr="002811CB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CF65F4" w:rsidRDefault="00CF65F4" w:rsidP="003E6A38">
      <w:pPr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5F4" w:rsidRPr="00ED2A81" w:rsidRDefault="004C1616" w:rsidP="003E6A38">
      <w:pPr>
        <w:tabs>
          <w:tab w:val="left" w:pos="3600"/>
        </w:tabs>
        <w:ind w:left="567"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грудня</w:t>
      </w:r>
      <w:r w:rsidR="00872972">
        <w:rPr>
          <w:sz w:val="28"/>
          <w:szCs w:val="28"/>
        </w:rPr>
        <w:t xml:space="preserve"> 201</w:t>
      </w:r>
      <w:r w:rsidR="00D86527">
        <w:rPr>
          <w:sz w:val="28"/>
          <w:szCs w:val="28"/>
          <w:lang w:val="uk-UA"/>
        </w:rPr>
        <w:t>9</w:t>
      </w:r>
      <w:r w:rsidR="00872972">
        <w:rPr>
          <w:sz w:val="28"/>
          <w:szCs w:val="28"/>
        </w:rPr>
        <w:t xml:space="preserve"> </w:t>
      </w:r>
      <w:r w:rsidR="002627C5">
        <w:rPr>
          <w:sz w:val="28"/>
          <w:szCs w:val="28"/>
          <w:lang w:val="uk-UA"/>
        </w:rPr>
        <w:t>р.</w:t>
      </w:r>
      <w:r w:rsidR="00CF65F4">
        <w:rPr>
          <w:sz w:val="28"/>
          <w:szCs w:val="28"/>
        </w:rPr>
        <w:t xml:space="preserve">    </w:t>
      </w:r>
      <w:r w:rsidR="003E6A38">
        <w:rPr>
          <w:sz w:val="28"/>
          <w:szCs w:val="28"/>
        </w:rPr>
        <w:t xml:space="preserve">             </w:t>
      </w:r>
      <w:r w:rsidR="00CF65F4">
        <w:rPr>
          <w:sz w:val="28"/>
          <w:szCs w:val="28"/>
        </w:rPr>
        <w:t xml:space="preserve"> </w:t>
      </w:r>
      <w:r w:rsidR="00CE590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="00CF65F4">
        <w:rPr>
          <w:sz w:val="28"/>
          <w:szCs w:val="28"/>
        </w:rPr>
        <w:t>м. Попасна</w:t>
      </w:r>
      <w:r w:rsidR="00CF65F4">
        <w:rPr>
          <w:sz w:val="28"/>
          <w:szCs w:val="28"/>
        </w:rPr>
        <w:tab/>
        <w:t xml:space="preserve">                                   </w:t>
      </w:r>
      <w:r w:rsidR="00E67187">
        <w:rPr>
          <w:sz w:val="28"/>
          <w:szCs w:val="28"/>
          <w:lang w:val="uk-UA"/>
        </w:rPr>
        <w:t xml:space="preserve">    </w:t>
      </w:r>
      <w:r w:rsidR="003E6A38">
        <w:rPr>
          <w:sz w:val="28"/>
          <w:szCs w:val="28"/>
          <w:lang w:val="uk-UA"/>
        </w:rPr>
        <w:t xml:space="preserve"> </w:t>
      </w:r>
      <w:r w:rsidR="00CF65F4">
        <w:rPr>
          <w:sz w:val="28"/>
          <w:szCs w:val="28"/>
        </w:rPr>
        <w:t>№</w:t>
      </w:r>
      <w:r w:rsidR="00CE59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132</w:t>
      </w:r>
    </w:p>
    <w:p w:rsidR="00CF65F4" w:rsidRDefault="00CF65F4" w:rsidP="003E6A38">
      <w:pPr>
        <w:ind w:left="567" w:right="-283"/>
        <w:rPr>
          <w:lang w:val="uk-UA"/>
        </w:rPr>
      </w:pPr>
    </w:p>
    <w:p w:rsidR="0024272D" w:rsidRDefault="0024272D" w:rsidP="003E6A38">
      <w:pPr>
        <w:pStyle w:val="a3"/>
        <w:ind w:left="567" w:right="-28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28199E" w:rsidRDefault="00DD4F99" w:rsidP="0028199E">
      <w:pPr>
        <w:ind w:left="567" w:right="-283"/>
        <w:rPr>
          <w:b/>
          <w:sz w:val="28"/>
          <w:szCs w:val="16"/>
          <w:lang w:val="uk-UA"/>
        </w:rPr>
      </w:pPr>
      <w:r w:rsidRPr="00DD4F99">
        <w:rPr>
          <w:b/>
          <w:sz w:val="28"/>
          <w:szCs w:val="16"/>
          <w:lang w:val="uk-UA"/>
        </w:rPr>
        <w:t xml:space="preserve">Про внесення змін до рішення виконавчого </w:t>
      </w:r>
    </w:p>
    <w:p w:rsidR="0028199E" w:rsidRDefault="00DD4F99" w:rsidP="0028199E">
      <w:pPr>
        <w:ind w:left="567" w:right="-283"/>
        <w:rPr>
          <w:b/>
          <w:sz w:val="28"/>
          <w:szCs w:val="16"/>
          <w:lang w:val="uk-UA"/>
        </w:rPr>
      </w:pPr>
      <w:r w:rsidRPr="00DD4F99">
        <w:rPr>
          <w:b/>
          <w:sz w:val="28"/>
          <w:szCs w:val="16"/>
          <w:lang w:val="uk-UA"/>
        </w:rPr>
        <w:t>комітет</w:t>
      </w:r>
      <w:r>
        <w:rPr>
          <w:b/>
          <w:sz w:val="28"/>
          <w:szCs w:val="16"/>
          <w:lang w:val="uk-UA"/>
        </w:rPr>
        <w:t>у</w:t>
      </w:r>
      <w:r w:rsidRPr="00DD4F99">
        <w:rPr>
          <w:b/>
          <w:sz w:val="28"/>
          <w:szCs w:val="16"/>
          <w:lang w:val="uk-UA"/>
        </w:rPr>
        <w:t xml:space="preserve"> Попаснянської міської ради</w:t>
      </w:r>
      <w:r w:rsidR="0028199E">
        <w:rPr>
          <w:b/>
          <w:sz w:val="28"/>
          <w:szCs w:val="16"/>
          <w:lang w:val="uk-UA"/>
        </w:rPr>
        <w:t xml:space="preserve">  </w:t>
      </w:r>
    </w:p>
    <w:p w:rsidR="0028199E" w:rsidRDefault="00DD4F99" w:rsidP="0028199E">
      <w:pPr>
        <w:ind w:left="567" w:right="-283"/>
        <w:rPr>
          <w:b/>
          <w:sz w:val="28"/>
          <w:szCs w:val="16"/>
          <w:lang w:val="uk-UA"/>
        </w:rPr>
      </w:pPr>
      <w:r w:rsidRPr="00DD4F99">
        <w:rPr>
          <w:b/>
          <w:sz w:val="28"/>
          <w:szCs w:val="16"/>
          <w:lang w:val="uk-UA"/>
        </w:rPr>
        <w:t xml:space="preserve">від 19.04.2011 № 69 «Про затвердження </w:t>
      </w:r>
    </w:p>
    <w:p w:rsidR="0028199E" w:rsidRDefault="00DD4F99" w:rsidP="0028199E">
      <w:pPr>
        <w:ind w:left="567" w:right="-283"/>
        <w:rPr>
          <w:b/>
          <w:sz w:val="28"/>
          <w:szCs w:val="16"/>
          <w:lang w:val="uk-UA"/>
        </w:rPr>
      </w:pPr>
      <w:r w:rsidRPr="00DD4F99">
        <w:rPr>
          <w:b/>
          <w:sz w:val="28"/>
          <w:szCs w:val="16"/>
          <w:lang w:val="uk-UA"/>
        </w:rPr>
        <w:t xml:space="preserve">Порядку розміщення зовнішньої реклами </w:t>
      </w:r>
    </w:p>
    <w:p w:rsidR="005F13B8" w:rsidRPr="00DD4F99" w:rsidRDefault="00DD4F99" w:rsidP="0028199E">
      <w:pPr>
        <w:ind w:left="567" w:right="-283"/>
        <w:rPr>
          <w:b/>
          <w:sz w:val="28"/>
          <w:szCs w:val="16"/>
          <w:lang w:val="uk-UA"/>
        </w:rPr>
      </w:pPr>
      <w:r w:rsidRPr="00DD4F99">
        <w:rPr>
          <w:b/>
          <w:sz w:val="28"/>
          <w:szCs w:val="16"/>
          <w:lang w:val="uk-UA"/>
        </w:rPr>
        <w:t>в м. Попасна»</w:t>
      </w:r>
    </w:p>
    <w:p w:rsidR="00DD4F99" w:rsidRPr="00E6648B" w:rsidRDefault="00DD4F99" w:rsidP="00DD4F99">
      <w:pPr>
        <w:ind w:left="567" w:right="-283"/>
        <w:rPr>
          <w:sz w:val="28"/>
          <w:szCs w:val="28"/>
          <w:lang w:val="uk-UA"/>
        </w:rPr>
      </w:pPr>
    </w:p>
    <w:p w:rsidR="0024272D" w:rsidRPr="00DD4F99" w:rsidRDefault="00DD4F99" w:rsidP="002D2652">
      <w:pPr>
        <w:ind w:left="567" w:right="-283" w:firstLine="567"/>
        <w:jc w:val="both"/>
        <w:rPr>
          <w:sz w:val="28"/>
          <w:szCs w:val="28"/>
          <w:lang w:val="uk-UA"/>
        </w:rPr>
      </w:pPr>
      <w:r w:rsidRPr="00DD4F99">
        <w:rPr>
          <w:color w:val="000000"/>
          <w:sz w:val="28"/>
          <w:szCs w:val="28"/>
          <w:shd w:val="clear" w:color="auto" w:fill="FFFFFF"/>
          <w:lang w:val="uk-UA"/>
        </w:rPr>
        <w:t>Керуючись Законами України «Про рекламу», «Про дозвільну систему у сфері господарської діяльності», постановою Кабінету Міністрів України від 29 грудня 2003 року №2067 «Про затвердження Типових правил розміщення зовнішньої реклами», ст.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D4F99">
        <w:rPr>
          <w:color w:val="000000"/>
          <w:sz w:val="28"/>
          <w:szCs w:val="28"/>
          <w:shd w:val="clear" w:color="auto" w:fill="FFFFFF"/>
          <w:lang w:val="uk-UA"/>
        </w:rPr>
        <w:t xml:space="preserve">ст. 40, 59, 73 Закону України «Про місцеве самоврядування в Україні», </w:t>
      </w:r>
      <w:r w:rsidR="0094618D" w:rsidRPr="00DD4F99">
        <w:rPr>
          <w:sz w:val="28"/>
          <w:szCs w:val="28"/>
          <w:lang w:val="uk-UA"/>
        </w:rPr>
        <w:t xml:space="preserve">виконавчий комітет </w:t>
      </w:r>
      <w:r w:rsidR="00FE554F" w:rsidRPr="00DD4F99">
        <w:rPr>
          <w:sz w:val="28"/>
          <w:szCs w:val="28"/>
          <w:lang w:val="uk-UA"/>
        </w:rPr>
        <w:t xml:space="preserve">Попаснянської </w:t>
      </w:r>
      <w:r w:rsidR="0024272D" w:rsidRPr="00DD4F99">
        <w:rPr>
          <w:sz w:val="28"/>
          <w:szCs w:val="28"/>
          <w:lang w:val="uk-UA"/>
        </w:rPr>
        <w:t>міськ</w:t>
      </w:r>
      <w:r w:rsidR="0094618D" w:rsidRPr="00DD4F99">
        <w:rPr>
          <w:sz w:val="28"/>
          <w:szCs w:val="28"/>
          <w:lang w:val="uk-UA"/>
        </w:rPr>
        <w:t>ої</w:t>
      </w:r>
      <w:r w:rsidR="0024272D" w:rsidRPr="00DD4F99">
        <w:rPr>
          <w:sz w:val="28"/>
          <w:szCs w:val="28"/>
          <w:lang w:val="uk-UA"/>
        </w:rPr>
        <w:t xml:space="preserve"> рад</w:t>
      </w:r>
      <w:r w:rsidR="0094618D" w:rsidRPr="00DD4F99">
        <w:rPr>
          <w:sz w:val="28"/>
          <w:szCs w:val="28"/>
          <w:lang w:val="uk-UA"/>
        </w:rPr>
        <w:t>и</w:t>
      </w:r>
    </w:p>
    <w:p w:rsidR="0024272D" w:rsidRPr="00E6648B" w:rsidRDefault="0024272D" w:rsidP="00405DA8">
      <w:pPr>
        <w:ind w:left="567" w:right="-283"/>
        <w:jc w:val="both"/>
        <w:rPr>
          <w:sz w:val="28"/>
          <w:szCs w:val="28"/>
          <w:lang w:val="uk-UA"/>
        </w:rPr>
      </w:pPr>
    </w:p>
    <w:p w:rsidR="00601C9D" w:rsidRPr="00CE5900" w:rsidRDefault="0024272D" w:rsidP="003E6A38">
      <w:pPr>
        <w:ind w:left="567" w:right="-283"/>
        <w:rPr>
          <w:b/>
          <w:sz w:val="28"/>
          <w:szCs w:val="28"/>
          <w:lang w:val="uk-UA"/>
        </w:rPr>
      </w:pPr>
      <w:r w:rsidRPr="00CE5900">
        <w:rPr>
          <w:b/>
          <w:sz w:val="28"/>
          <w:szCs w:val="28"/>
          <w:lang w:val="uk-UA"/>
        </w:rPr>
        <w:t>ВИРІШИ</w:t>
      </w:r>
      <w:r w:rsidR="0094618D" w:rsidRPr="00CE5900">
        <w:rPr>
          <w:b/>
          <w:sz w:val="28"/>
          <w:szCs w:val="28"/>
          <w:lang w:val="uk-UA"/>
        </w:rPr>
        <w:t>В</w:t>
      </w:r>
      <w:r w:rsidRPr="00CE5900">
        <w:rPr>
          <w:b/>
          <w:sz w:val="28"/>
          <w:szCs w:val="28"/>
          <w:lang w:val="uk-UA"/>
        </w:rPr>
        <w:t>:</w:t>
      </w:r>
    </w:p>
    <w:p w:rsidR="00AE371D" w:rsidRPr="00E6648B" w:rsidRDefault="00AE371D" w:rsidP="003E6A38">
      <w:pPr>
        <w:ind w:left="567" w:right="-283"/>
        <w:rPr>
          <w:sz w:val="28"/>
          <w:szCs w:val="28"/>
          <w:lang w:val="uk-UA"/>
        </w:rPr>
      </w:pPr>
    </w:p>
    <w:p w:rsidR="00C00527" w:rsidRPr="00C00527" w:rsidRDefault="00DD4F99" w:rsidP="00C00527">
      <w:pPr>
        <w:pStyle w:val="a6"/>
        <w:numPr>
          <w:ilvl w:val="0"/>
          <w:numId w:val="5"/>
        </w:numPr>
        <w:ind w:right="-122"/>
        <w:jc w:val="both"/>
        <w:rPr>
          <w:color w:val="000000"/>
          <w:sz w:val="28"/>
          <w:szCs w:val="28"/>
          <w:lang w:val="uk-UA"/>
        </w:rPr>
      </w:pPr>
      <w:r w:rsidRPr="00C00527">
        <w:rPr>
          <w:sz w:val="28"/>
          <w:szCs w:val="28"/>
          <w:lang w:val="uk-UA"/>
        </w:rPr>
        <w:t>Внести зміни до рішення виконавчого комітету Попаснянської міської ради від 19.04.2011 № 69 «Про затвердження Порядку розміщення зовнішньої реклами в м.Попасна», виклавши їх в новій редакції згідно Додатку (додається).</w:t>
      </w:r>
      <w:r w:rsidRPr="00C00527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uk-UA"/>
        </w:rPr>
        <w:t xml:space="preserve"> </w:t>
      </w:r>
    </w:p>
    <w:p w:rsidR="00C00527" w:rsidRPr="00C00527" w:rsidRDefault="00DD4F99" w:rsidP="00C00527">
      <w:pPr>
        <w:pStyle w:val="a6"/>
        <w:numPr>
          <w:ilvl w:val="0"/>
          <w:numId w:val="5"/>
        </w:numPr>
        <w:ind w:right="-122"/>
        <w:jc w:val="both"/>
        <w:rPr>
          <w:color w:val="000000"/>
          <w:sz w:val="28"/>
          <w:szCs w:val="28"/>
          <w:lang w:val="uk-UA"/>
        </w:rPr>
      </w:pPr>
      <w:r w:rsidRPr="00C00527">
        <w:rPr>
          <w:color w:val="000000"/>
          <w:sz w:val="28"/>
          <w:szCs w:val="28"/>
          <w:shd w:val="clear" w:color="auto" w:fill="FFFFFF"/>
          <w:lang w:val="uk-UA"/>
        </w:rPr>
        <w:t>Встановити, що дозволи на розміщення зовнішньої реклами надані до набрання чинності цього рішення, є дійсними до закінчення строку їх дії.</w:t>
      </w:r>
      <w:bookmarkStart w:id="0" w:name="_GoBack"/>
      <w:bookmarkEnd w:id="0"/>
    </w:p>
    <w:p w:rsidR="00C00527" w:rsidRPr="00C00527" w:rsidRDefault="00DD4F99" w:rsidP="00C00527">
      <w:pPr>
        <w:pStyle w:val="a6"/>
        <w:numPr>
          <w:ilvl w:val="0"/>
          <w:numId w:val="5"/>
        </w:numPr>
        <w:ind w:right="-122"/>
        <w:jc w:val="both"/>
        <w:rPr>
          <w:sz w:val="28"/>
          <w:szCs w:val="28"/>
          <w:lang w:val="uk-UA"/>
        </w:rPr>
      </w:pPr>
      <w:r w:rsidRPr="00C00527">
        <w:rPr>
          <w:color w:val="000000"/>
          <w:sz w:val="28"/>
          <w:szCs w:val="28"/>
          <w:shd w:val="clear" w:color="auto" w:fill="FFFFFF"/>
          <w:lang w:val="uk-UA"/>
        </w:rPr>
        <w:t>Дане рішення набирає чинності з 01 січня 2020 року.</w:t>
      </w:r>
    </w:p>
    <w:p w:rsidR="00601C9D" w:rsidRPr="00C00527" w:rsidRDefault="00DD4F99" w:rsidP="00C00527">
      <w:pPr>
        <w:pStyle w:val="a6"/>
        <w:numPr>
          <w:ilvl w:val="0"/>
          <w:numId w:val="5"/>
        </w:numPr>
        <w:ind w:right="-122"/>
        <w:jc w:val="both"/>
        <w:rPr>
          <w:sz w:val="28"/>
          <w:szCs w:val="28"/>
          <w:lang w:val="uk-UA"/>
        </w:rPr>
      </w:pPr>
      <w:r w:rsidRPr="00C00527">
        <w:rPr>
          <w:sz w:val="28"/>
          <w:szCs w:val="28"/>
          <w:lang w:val="uk-UA"/>
        </w:rPr>
        <w:t xml:space="preserve">Контроль за виконанням </w:t>
      </w:r>
      <w:r w:rsidR="00AE371D" w:rsidRPr="00C00527">
        <w:rPr>
          <w:sz w:val="28"/>
          <w:szCs w:val="28"/>
          <w:lang w:val="uk-UA"/>
        </w:rPr>
        <w:t xml:space="preserve"> даного рішення покласти на </w:t>
      </w:r>
      <w:r w:rsidR="00C00527">
        <w:rPr>
          <w:sz w:val="28"/>
          <w:szCs w:val="28"/>
          <w:lang w:val="uk-UA"/>
        </w:rPr>
        <w:t>відділ</w:t>
      </w:r>
      <w:r w:rsidR="00AE371D" w:rsidRPr="00C00527">
        <w:rPr>
          <w:sz w:val="28"/>
          <w:szCs w:val="28"/>
          <w:lang w:val="uk-UA"/>
        </w:rPr>
        <w:t xml:space="preserve"> житлово-комунального господарства, архітектури, містобудува</w:t>
      </w:r>
      <w:r w:rsidR="00872972" w:rsidRPr="00C00527">
        <w:rPr>
          <w:sz w:val="28"/>
          <w:szCs w:val="28"/>
          <w:lang w:val="uk-UA"/>
        </w:rPr>
        <w:t xml:space="preserve">ння та землеустрою </w:t>
      </w:r>
      <w:r w:rsidR="00C00527">
        <w:rPr>
          <w:sz w:val="28"/>
          <w:szCs w:val="28"/>
          <w:lang w:val="uk-UA"/>
        </w:rPr>
        <w:t>виконавчого комітету Попаснянської міської ради.</w:t>
      </w:r>
    </w:p>
    <w:p w:rsidR="004C4718" w:rsidRPr="00E6648B" w:rsidRDefault="00AE371D" w:rsidP="003E6A38">
      <w:pPr>
        <w:ind w:left="567" w:right="-283"/>
        <w:rPr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 xml:space="preserve"> </w:t>
      </w:r>
    </w:p>
    <w:p w:rsidR="004C4718" w:rsidRPr="004C1616" w:rsidRDefault="003E6A38" w:rsidP="003E6A38">
      <w:pPr>
        <w:ind w:left="567" w:right="-283"/>
        <w:rPr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 xml:space="preserve">        </w:t>
      </w:r>
      <w:r w:rsidR="004C4718" w:rsidRPr="004C1616">
        <w:rPr>
          <w:sz w:val="28"/>
          <w:szCs w:val="28"/>
          <w:lang w:val="uk-UA"/>
        </w:rPr>
        <w:t xml:space="preserve">Міський голова                                                    </w:t>
      </w:r>
      <w:r w:rsidR="004C1616">
        <w:rPr>
          <w:sz w:val="28"/>
          <w:szCs w:val="28"/>
          <w:lang w:val="uk-UA"/>
        </w:rPr>
        <w:t xml:space="preserve">            </w:t>
      </w:r>
      <w:r w:rsidRPr="004C1616">
        <w:rPr>
          <w:sz w:val="28"/>
          <w:szCs w:val="28"/>
          <w:lang w:val="uk-UA"/>
        </w:rPr>
        <w:t xml:space="preserve"> </w:t>
      </w:r>
      <w:r w:rsidR="00DD4F99" w:rsidRPr="004C1616">
        <w:rPr>
          <w:sz w:val="28"/>
          <w:szCs w:val="28"/>
          <w:lang w:val="uk-UA"/>
        </w:rPr>
        <w:t xml:space="preserve"> </w:t>
      </w:r>
      <w:r w:rsidR="00012C02" w:rsidRPr="004C1616">
        <w:rPr>
          <w:sz w:val="28"/>
          <w:szCs w:val="28"/>
          <w:lang w:val="uk-UA"/>
        </w:rPr>
        <w:t>Ю.І.</w:t>
      </w:r>
      <w:r w:rsidR="00CE5900" w:rsidRPr="004C1616">
        <w:rPr>
          <w:sz w:val="28"/>
          <w:szCs w:val="28"/>
          <w:lang w:val="uk-UA"/>
        </w:rPr>
        <w:t xml:space="preserve"> </w:t>
      </w:r>
      <w:r w:rsidR="00012C02" w:rsidRPr="004C1616">
        <w:rPr>
          <w:sz w:val="28"/>
          <w:szCs w:val="28"/>
          <w:lang w:val="uk-UA"/>
        </w:rPr>
        <w:t>Онищенко</w:t>
      </w:r>
    </w:p>
    <w:p w:rsidR="002D2652" w:rsidRDefault="002D2652" w:rsidP="003E6A38">
      <w:pPr>
        <w:ind w:left="567" w:right="-283"/>
        <w:rPr>
          <w:lang w:val="uk-UA"/>
        </w:rPr>
      </w:pPr>
    </w:p>
    <w:p w:rsidR="00C00527" w:rsidRDefault="00C00527" w:rsidP="003E6A38">
      <w:pPr>
        <w:ind w:left="567" w:right="-283"/>
        <w:rPr>
          <w:lang w:val="uk-UA"/>
        </w:rPr>
      </w:pPr>
    </w:p>
    <w:p w:rsidR="002D2652" w:rsidRPr="00C92E77" w:rsidRDefault="004C1616" w:rsidP="00C92E77">
      <w:pPr>
        <w:ind w:left="567" w:right="-283"/>
        <w:rPr>
          <w:sz w:val="18"/>
          <w:szCs w:val="28"/>
          <w:lang w:val="uk-UA"/>
        </w:rPr>
      </w:pPr>
      <w:r>
        <w:rPr>
          <w:sz w:val="22"/>
          <w:szCs w:val="28"/>
          <w:lang w:val="uk-UA"/>
        </w:rPr>
        <w:t xml:space="preserve"> </w:t>
      </w:r>
      <w:r w:rsidR="00ED2A81">
        <w:rPr>
          <w:sz w:val="18"/>
          <w:szCs w:val="28"/>
          <w:lang w:val="uk-UA"/>
        </w:rPr>
        <w:t xml:space="preserve"> </w:t>
      </w:r>
    </w:p>
    <w:sectPr w:rsidR="002D2652" w:rsidRPr="00C92E77" w:rsidSect="002D2652">
      <w:type w:val="continuous"/>
      <w:pgSz w:w="11907" w:h="16840" w:code="9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B75"/>
    <w:multiLevelType w:val="hybridMultilevel"/>
    <w:tmpl w:val="31BC5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7F2E"/>
    <w:multiLevelType w:val="hybridMultilevel"/>
    <w:tmpl w:val="D1BA7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C51D8"/>
    <w:multiLevelType w:val="hybridMultilevel"/>
    <w:tmpl w:val="1452F5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18506A7"/>
    <w:multiLevelType w:val="hybridMultilevel"/>
    <w:tmpl w:val="0C8E0A82"/>
    <w:lvl w:ilvl="0" w:tplc="0FE64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D"/>
    <w:rsid w:val="00004201"/>
    <w:rsid w:val="00012C02"/>
    <w:rsid w:val="00066860"/>
    <w:rsid w:val="00083E9A"/>
    <w:rsid w:val="00087F3D"/>
    <w:rsid w:val="001743A7"/>
    <w:rsid w:val="001C0B0A"/>
    <w:rsid w:val="001C18A4"/>
    <w:rsid w:val="001C3660"/>
    <w:rsid w:val="0023361F"/>
    <w:rsid w:val="0024272D"/>
    <w:rsid w:val="002627C5"/>
    <w:rsid w:val="002676C5"/>
    <w:rsid w:val="00280D7A"/>
    <w:rsid w:val="0028199E"/>
    <w:rsid w:val="002D2652"/>
    <w:rsid w:val="002F0699"/>
    <w:rsid w:val="0034719D"/>
    <w:rsid w:val="00385052"/>
    <w:rsid w:val="003E6A38"/>
    <w:rsid w:val="00405DA8"/>
    <w:rsid w:val="004273CC"/>
    <w:rsid w:val="004353A8"/>
    <w:rsid w:val="00475EE8"/>
    <w:rsid w:val="0048164A"/>
    <w:rsid w:val="004A65F8"/>
    <w:rsid w:val="004B1C9D"/>
    <w:rsid w:val="004C1616"/>
    <w:rsid w:val="004C4718"/>
    <w:rsid w:val="00553F19"/>
    <w:rsid w:val="005635DF"/>
    <w:rsid w:val="005853CF"/>
    <w:rsid w:val="005C56CF"/>
    <w:rsid w:val="005F13B8"/>
    <w:rsid w:val="005F5D1F"/>
    <w:rsid w:val="00601C9D"/>
    <w:rsid w:val="00623D6C"/>
    <w:rsid w:val="006420D9"/>
    <w:rsid w:val="0069350B"/>
    <w:rsid w:val="006D4173"/>
    <w:rsid w:val="0070399E"/>
    <w:rsid w:val="00724030"/>
    <w:rsid w:val="007E0472"/>
    <w:rsid w:val="008067B3"/>
    <w:rsid w:val="00817412"/>
    <w:rsid w:val="008402BE"/>
    <w:rsid w:val="00840DF2"/>
    <w:rsid w:val="008545D2"/>
    <w:rsid w:val="00872972"/>
    <w:rsid w:val="00892259"/>
    <w:rsid w:val="008A33B4"/>
    <w:rsid w:val="008A72F1"/>
    <w:rsid w:val="008B63D7"/>
    <w:rsid w:val="0094618D"/>
    <w:rsid w:val="0099612D"/>
    <w:rsid w:val="009B0F8C"/>
    <w:rsid w:val="009D3E9D"/>
    <w:rsid w:val="00A120AA"/>
    <w:rsid w:val="00A17687"/>
    <w:rsid w:val="00A223C7"/>
    <w:rsid w:val="00A76FC5"/>
    <w:rsid w:val="00AE371D"/>
    <w:rsid w:val="00AF2397"/>
    <w:rsid w:val="00B119F0"/>
    <w:rsid w:val="00B72D9B"/>
    <w:rsid w:val="00BD5E0B"/>
    <w:rsid w:val="00BF4390"/>
    <w:rsid w:val="00C00527"/>
    <w:rsid w:val="00C11310"/>
    <w:rsid w:val="00C333B5"/>
    <w:rsid w:val="00C6531E"/>
    <w:rsid w:val="00C73F42"/>
    <w:rsid w:val="00C92E77"/>
    <w:rsid w:val="00CE5900"/>
    <w:rsid w:val="00CF65F4"/>
    <w:rsid w:val="00D10393"/>
    <w:rsid w:val="00D52DF8"/>
    <w:rsid w:val="00D86527"/>
    <w:rsid w:val="00D97F12"/>
    <w:rsid w:val="00DB09AD"/>
    <w:rsid w:val="00DD4F99"/>
    <w:rsid w:val="00DE1E50"/>
    <w:rsid w:val="00DF5907"/>
    <w:rsid w:val="00E01484"/>
    <w:rsid w:val="00E6648B"/>
    <w:rsid w:val="00E67187"/>
    <w:rsid w:val="00EB6D1D"/>
    <w:rsid w:val="00ED2A81"/>
    <w:rsid w:val="00EE56EA"/>
    <w:rsid w:val="00F364D7"/>
    <w:rsid w:val="00F95620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character" w:styleId="a7">
    <w:name w:val="Hyperlink"/>
    <w:basedOn w:val="a0"/>
    <w:uiPriority w:val="99"/>
    <w:unhideWhenUsed/>
    <w:rsid w:val="00DD4F99"/>
    <w:rPr>
      <w:color w:val="0000FF"/>
      <w:u w:val="single"/>
    </w:rPr>
  </w:style>
  <w:style w:type="paragraph" w:styleId="a8">
    <w:name w:val="Balloon Text"/>
    <w:basedOn w:val="a"/>
    <w:link w:val="a9"/>
    <w:rsid w:val="00281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1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character" w:styleId="a7">
    <w:name w:val="Hyperlink"/>
    <w:basedOn w:val="a0"/>
    <w:uiPriority w:val="99"/>
    <w:unhideWhenUsed/>
    <w:rsid w:val="00DD4F99"/>
    <w:rPr>
      <w:color w:val="0000FF"/>
      <w:u w:val="single"/>
    </w:rPr>
  </w:style>
  <w:style w:type="paragraph" w:styleId="a8">
    <w:name w:val="Balloon Text"/>
    <w:basedOn w:val="a"/>
    <w:link w:val="a9"/>
    <w:rsid w:val="00281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Экономист</dc:creator>
  <cp:keywords/>
  <cp:lastModifiedBy>Пользователь Windows</cp:lastModifiedBy>
  <cp:revision>6</cp:revision>
  <cp:lastPrinted>2014-11-19T08:22:00Z</cp:lastPrinted>
  <dcterms:created xsi:type="dcterms:W3CDTF">2019-12-03T13:14:00Z</dcterms:created>
  <dcterms:modified xsi:type="dcterms:W3CDTF">2019-12-20T14:22:00Z</dcterms:modified>
</cp:coreProperties>
</file>